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33E" w:rsidRPr="000613D7" w:rsidRDefault="00CB533E" w:rsidP="00CB533E">
      <w:pPr>
        <w:rPr>
          <w:sz w:val="28"/>
          <w:szCs w:val="28"/>
        </w:rPr>
      </w:pPr>
      <w:r w:rsidRPr="000613D7">
        <w:rPr>
          <w:sz w:val="28"/>
          <w:szCs w:val="28"/>
        </w:rPr>
        <w:t xml:space="preserve">Pressemitteilung: Falstaff </w:t>
      </w:r>
      <w:r>
        <w:rPr>
          <w:sz w:val="28"/>
          <w:szCs w:val="28"/>
        </w:rPr>
        <w:t>Bar</w:t>
      </w:r>
      <w:r w:rsidR="003F6111">
        <w:rPr>
          <w:sz w:val="28"/>
          <w:szCs w:val="28"/>
        </w:rPr>
        <w:t xml:space="preserve">- &amp; </w:t>
      </w:r>
      <w:proofErr w:type="spellStart"/>
      <w:r w:rsidR="003F6111">
        <w:rPr>
          <w:sz w:val="28"/>
          <w:szCs w:val="28"/>
        </w:rPr>
        <w:t>Spiritsguide</w:t>
      </w:r>
      <w:proofErr w:type="spellEnd"/>
      <w:r w:rsidRPr="000613D7">
        <w:rPr>
          <w:sz w:val="28"/>
          <w:szCs w:val="28"/>
        </w:rPr>
        <w:t xml:space="preserve"> 2019</w:t>
      </w:r>
    </w:p>
    <w:p w:rsidR="00CB533E" w:rsidRPr="000613D7" w:rsidRDefault="00CB533E" w:rsidP="00CB533E">
      <w:pPr>
        <w:rPr>
          <w:b/>
        </w:rPr>
      </w:pPr>
      <w:r w:rsidRPr="000613D7">
        <w:rPr>
          <w:b/>
        </w:rPr>
        <w:t xml:space="preserve">Ab sofort erhältlich: Der Falstaff </w:t>
      </w:r>
      <w:r w:rsidR="003F6111">
        <w:rPr>
          <w:b/>
        </w:rPr>
        <w:t>Bar</w:t>
      </w:r>
      <w:r w:rsidRPr="000613D7">
        <w:rPr>
          <w:b/>
        </w:rPr>
        <w:t>-</w:t>
      </w:r>
      <w:r w:rsidR="003F6111">
        <w:rPr>
          <w:b/>
        </w:rPr>
        <w:t xml:space="preserve"> &amp; </w:t>
      </w:r>
      <w:proofErr w:type="spellStart"/>
      <w:r w:rsidR="003F6111">
        <w:rPr>
          <w:b/>
        </w:rPr>
        <w:t>Spiritsg</w:t>
      </w:r>
      <w:r w:rsidRPr="000613D7">
        <w:rPr>
          <w:b/>
        </w:rPr>
        <w:t>uide</w:t>
      </w:r>
      <w:proofErr w:type="spellEnd"/>
      <w:r w:rsidRPr="000613D7">
        <w:rPr>
          <w:b/>
        </w:rPr>
        <w:t xml:space="preserve"> 2019 versammelt die besten </w:t>
      </w:r>
      <w:r w:rsidR="003F6111">
        <w:rPr>
          <w:b/>
        </w:rPr>
        <w:t>6</w:t>
      </w:r>
      <w:r w:rsidRPr="000613D7">
        <w:rPr>
          <w:b/>
        </w:rPr>
        <w:t xml:space="preserve">00 </w:t>
      </w:r>
      <w:r w:rsidR="003F6111">
        <w:rPr>
          <w:b/>
        </w:rPr>
        <w:t>Bars</w:t>
      </w:r>
      <w:r w:rsidRPr="000613D7">
        <w:rPr>
          <w:b/>
        </w:rPr>
        <w:t xml:space="preserve"> in Deutschland</w:t>
      </w:r>
      <w:r w:rsidR="003F6111">
        <w:rPr>
          <w:b/>
        </w:rPr>
        <w:t>, Österreich und der Schweiz. Zudem wurden 170 Spirituosen getestet.</w:t>
      </w:r>
      <w:r w:rsidRPr="000613D7">
        <w:rPr>
          <w:b/>
        </w:rPr>
        <w:t xml:space="preserve"> </w:t>
      </w:r>
    </w:p>
    <w:p w:rsidR="00CB533E" w:rsidRDefault="00CB533E" w:rsidP="00CB533E">
      <w:pPr>
        <w:ind w:firstLine="708"/>
      </w:pPr>
    </w:p>
    <w:p w:rsidR="003F6111" w:rsidRDefault="00CB533E" w:rsidP="003F6111">
      <w:r w:rsidRPr="000613D7">
        <w:rPr>
          <w:b/>
        </w:rPr>
        <w:t xml:space="preserve">Düsseldorf, </w:t>
      </w:r>
      <w:r>
        <w:rPr>
          <w:b/>
        </w:rPr>
        <w:t>28</w:t>
      </w:r>
      <w:r w:rsidRPr="000613D7">
        <w:rPr>
          <w:b/>
        </w:rPr>
        <w:t xml:space="preserve">. </w:t>
      </w:r>
      <w:r w:rsidR="003F6111">
        <w:rPr>
          <w:b/>
        </w:rPr>
        <w:t xml:space="preserve">November </w:t>
      </w:r>
      <w:r w:rsidRPr="000613D7">
        <w:rPr>
          <w:b/>
        </w:rPr>
        <w:t>2018</w:t>
      </w:r>
      <w:r w:rsidR="003F6111">
        <w:rPr>
          <w:b/>
        </w:rPr>
        <w:t>.</w:t>
      </w:r>
      <w:r>
        <w:t xml:space="preserve"> </w:t>
      </w:r>
    </w:p>
    <w:p w:rsidR="003F6111" w:rsidRDefault="003F6111" w:rsidP="003F6111"/>
    <w:p w:rsidR="003F6111" w:rsidRDefault="003F6111" w:rsidP="003F6111">
      <w:r>
        <w:t xml:space="preserve">Der Erfolg von Cocktails ist ungebrochen, die Bar avanciert zum wunderbaren Ort der Inspiration und der Kommunikation, stetig eröffnen neue Locations und innovative Konzepte. Der Genuss hochwertiger Spirituosen steht hoch im Kurs, das ganze Jahr über bewertet die Falstaff-Jury bestehend aus Gästen und Insidern ihre Erlebnisse in den vielfältigen Bars des Landes – und gestaltet so den Falstaff Bar- &amp; </w:t>
      </w:r>
      <w:proofErr w:type="spellStart"/>
      <w:r>
        <w:t>Spiritsguide</w:t>
      </w:r>
      <w:proofErr w:type="spellEnd"/>
      <w:r>
        <w:t>, der es ermöglicht, den Überblick zu behalten.</w:t>
      </w:r>
    </w:p>
    <w:p w:rsidR="003F6111" w:rsidRDefault="003F6111" w:rsidP="003F6111"/>
    <w:p w:rsidR="003F6111" w:rsidRDefault="003F6111" w:rsidP="003F6111">
      <w:r w:rsidRPr="00501B2B">
        <w:rPr>
          <w:lang w:val="de-DE"/>
        </w:rPr>
        <w:t xml:space="preserve">Mehr als 2300 Bars standen </w:t>
      </w:r>
      <w:r w:rsidR="008D7E07">
        <w:rPr>
          <w:lang w:val="de-DE"/>
        </w:rPr>
        <w:t xml:space="preserve">auf der Falstaff-Homepage </w:t>
      </w:r>
      <w:r w:rsidRPr="00501B2B">
        <w:rPr>
          <w:lang w:val="de-DE"/>
        </w:rPr>
        <w:t xml:space="preserve">zur Wahl, 23.000 </w:t>
      </w:r>
      <w:proofErr w:type="spellStart"/>
      <w:r w:rsidRPr="00501B2B">
        <w:rPr>
          <w:lang w:val="de-DE"/>
        </w:rPr>
        <w:t>Votings</w:t>
      </w:r>
      <w:proofErr w:type="spellEnd"/>
      <w:r w:rsidRPr="00501B2B">
        <w:rPr>
          <w:lang w:val="de-DE"/>
        </w:rPr>
        <w:t xml:space="preserve"> gingen ein. 600 Bars aus Österreich, Deutschland und der Schweiz schafften es in den Guide – </w:t>
      </w:r>
      <w:r>
        <w:rPr>
          <w:lang w:val="de-DE"/>
        </w:rPr>
        <w:t>weiter unten folgen die Sieger der einzelnen Kategorien</w:t>
      </w:r>
      <w:r w:rsidRPr="00501B2B">
        <w:rPr>
          <w:lang w:val="de-DE"/>
        </w:rPr>
        <w:t xml:space="preserve">. </w:t>
      </w:r>
      <w:r>
        <w:rPr>
          <w:lang w:val="de-DE"/>
        </w:rPr>
        <w:t>Weiterhin</w:t>
      </w:r>
      <w:r w:rsidRPr="00501B2B">
        <w:rPr>
          <w:lang w:val="de-DE"/>
        </w:rPr>
        <w:t xml:space="preserve"> </w:t>
      </w:r>
      <w:r w:rsidR="008D7E07">
        <w:rPr>
          <w:lang w:val="de-DE"/>
        </w:rPr>
        <w:t xml:space="preserve">werden </w:t>
      </w:r>
      <w:r w:rsidR="00AF5BEF">
        <w:rPr>
          <w:lang w:val="de-DE"/>
        </w:rPr>
        <w:t>etliche</w:t>
      </w:r>
      <w:r w:rsidRPr="00501B2B">
        <w:rPr>
          <w:lang w:val="de-DE"/>
        </w:rPr>
        <w:t xml:space="preserve"> Spirituosen mit Bewertung und Beschreibung vor</w:t>
      </w:r>
      <w:r w:rsidR="008D7E07">
        <w:rPr>
          <w:lang w:val="de-DE"/>
        </w:rPr>
        <w:t>gestellt</w:t>
      </w:r>
      <w:r w:rsidR="00AF5BEF">
        <w:rPr>
          <w:lang w:val="de-DE"/>
        </w:rPr>
        <w:t>: 170 wurden aktuell getestet</w:t>
      </w:r>
      <w:r w:rsidRPr="00501B2B">
        <w:rPr>
          <w:lang w:val="de-DE"/>
        </w:rPr>
        <w:t xml:space="preserve">. </w:t>
      </w:r>
      <w:r>
        <w:t xml:space="preserve">Der Falstaff Bar- &amp; Spirits Guide 2019 </w:t>
      </w:r>
      <w:r w:rsidR="008D7E07">
        <w:t xml:space="preserve">ist ab sofort erhältlich </w:t>
      </w:r>
      <w:r>
        <w:t xml:space="preserve">und kann unter </w:t>
      </w:r>
      <w:hyperlink r:id="rId4" w:history="1">
        <w:r w:rsidRPr="0077284B">
          <w:rPr>
            <w:rStyle w:val="Hyperlink"/>
          </w:rPr>
          <w:t>www.falstaff.de/guides</w:t>
        </w:r>
      </w:hyperlink>
      <w:r>
        <w:t xml:space="preserve"> zum Preis von 9,90 Euro bestellt werden. Abonnenten erhalten im Rahmen ihres Abos automatisch ein Exemplar kostenlos.</w:t>
      </w:r>
    </w:p>
    <w:p w:rsidR="003F6111" w:rsidRDefault="003F6111" w:rsidP="003F6111"/>
    <w:p w:rsidR="003F6111" w:rsidRPr="00577C59" w:rsidRDefault="003F6111" w:rsidP="003F6111">
      <w:pPr>
        <w:rPr>
          <w:b/>
        </w:rPr>
      </w:pPr>
      <w:r w:rsidRPr="00577C59">
        <w:rPr>
          <w:b/>
        </w:rPr>
        <w:t>Die Sieger der einzelnen Kategorien:</w:t>
      </w:r>
    </w:p>
    <w:p w:rsidR="00CB533E" w:rsidRDefault="00CB533E" w:rsidP="00CB533E"/>
    <w:p w:rsidR="00CB533E" w:rsidRDefault="00AF5BEF" w:rsidP="003F6111">
      <w:r>
        <w:t>Barfrau des Jahres – Marie Rausch (</w:t>
      </w:r>
      <w:r w:rsidR="00577C59">
        <w:t>»</w:t>
      </w:r>
      <w:r>
        <w:t>Rotkehlchen</w:t>
      </w:r>
      <w:r w:rsidR="00577C59">
        <w:t>«</w:t>
      </w:r>
      <w:r>
        <w:t>, Münster)</w:t>
      </w:r>
    </w:p>
    <w:p w:rsidR="00AF5BEF" w:rsidRDefault="00AF5BEF" w:rsidP="003F6111">
      <w:r>
        <w:t xml:space="preserve">Bartender – René </w:t>
      </w:r>
      <w:proofErr w:type="spellStart"/>
      <w:r>
        <w:t>Soffner</w:t>
      </w:r>
      <w:proofErr w:type="spellEnd"/>
      <w:r>
        <w:t xml:space="preserve"> (</w:t>
      </w:r>
      <w:r w:rsidR="00577C59">
        <w:t>»</w:t>
      </w:r>
      <w:proofErr w:type="spellStart"/>
      <w:r>
        <w:t>Kinly</w:t>
      </w:r>
      <w:proofErr w:type="spellEnd"/>
      <w:r>
        <w:t xml:space="preserve"> Bar</w:t>
      </w:r>
      <w:r w:rsidR="00577C59">
        <w:t>«</w:t>
      </w:r>
      <w:r>
        <w:t>, Frankfurt am Main)</w:t>
      </w:r>
    </w:p>
    <w:p w:rsidR="00AF5BEF" w:rsidRPr="00577C59" w:rsidRDefault="00AF5BEF" w:rsidP="003F6111">
      <w:pPr>
        <w:rPr>
          <w:lang w:val="en-US"/>
        </w:rPr>
      </w:pPr>
      <w:proofErr w:type="spellStart"/>
      <w:r w:rsidRPr="00577C59">
        <w:rPr>
          <w:lang w:val="en-US"/>
        </w:rPr>
        <w:t>Barteam</w:t>
      </w:r>
      <w:proofErr w:type="spellEnd"/>
      <w:r w:rsidRPr="00577C59">
        <w:rPr>
          <w:lang w:val="en-US"/>
        </w:rPr>
        <w:t xml:space="preserve"> – </w:t>
      </w:r>
      <w:r w:rsidR="00577C59">
        <w:rPr>
          <w:lang w:val="en-US"/>
        </w:rPr>
        <w:t>»</w:t>
      </w:r>
      <w:r w:rsidRPr="00577C59">
        <w:rPr>
          <w:lang w:val="en-US"/>
        </w:rPr>
        <w:t>Spirits</w:t>
      </w:r>
      <w:r w:rsidR="00577C59">
        <w:rPr>
          <w:lang w:val="en-US"/>
        </w:rPr>
        <w:t>«</w:t>
      </w:r>
      <w:r w:rsidRPr="00577C59">
        <w:rPr>
          <w:lang w:val="en-US"/>
        </w:rPr>
        <w:t>, Köln</w:t>
      </w:r>
    </w:p>
    <w:p w:rsidR="00AF5BEF" w:rsidRPr="00577C59" w:rsidRDefault="00AF5BEF" w:rsidP="003F6111">
      <w:pPr>
        <w:rPr>
          <w:lang w:val="en-US"/>
        </w:rPr>
      </w:pPr>
      <w:proofErr w:type="spellStart"/>
      <w:r w:rsidRPr="00577C59">
        <w:rPr>
          <w:lang w:val="en-US"/>
        </w:rPr>
        <w:t>Gastgeber</w:t>
      </w:r>
      <w:proofErr w:type="spellEnd"/>
      <w:r w:rsidRPr="00577C59">
        <w:rPr>
          <w:lang w:val="en-US"/>
        </w:rPr>
        <w:t xml:space="preserve"> – Andreas </w:t>
      </w:r>
      <w:proofErr w:type="gramStart"/>
      <w:r w:rsidRPr="00577C59">
        <w:rPr>
          <w:lang w:val="en-US"/>
        </w:rPr>
        <w:t>Till</w:t>
      </w:r>
      <w:proofErr w:type="gramEnd"/>
      <w:r w:rsidRPr="00577C59">
        <w:rPr>
          <w:lang w:val="en-US"/>
        </w:rPr>
        <w:t xml:space="preserve"> (</w:t>
      </w:r>
      <w:r w:rsidR="00577C59">
        <w:rPr>
          <w:lang w:val="en-US"/>
        </w:rPr>
        <w:t>»</w:t>
      </w:r>
      <w:r w:rsidRPr="00577C59">
        <w:rPr>
          <w:lang w:val="en-US"/>
        </w:rPr>
        <w:t>Pacific Times</w:t>
      </w:r>
      <w:r w:rsidR="00577C59">
        <w:rPr>
          <w:lang w:val="en-US"/>
        </w:rPr>
        <w:t>«</w:t>
      </w:r>
      <w:r w:rsidRPr="00577C59">
        <w:rPr>
          <w:lang w:val="en-US"/>
        </w:rPr>
        <w:t>, München)</w:t>
      </w:r>
    </w:p>
    <w:p w:rsidR="00AF5BEF" w:rsidRDefault="00AF5BEF" w:rsidP="003F6111">
      <w:r>
        <w:t xml:space="preserve">Innovativster Bartender – Christian </w:t>
      </w:r>
      <w:proofErr w:type="spellStart"/>
      <w:r>
        <w:t>Gentemann</w:t>
      </w:r>
      <w:proofErr w:type="spellEnd"/>
      <w:r>
        <w:t xml:space="preserve"> (</w:t>
      </w:r>
      <w:r w:rsidR="00577C59">
        <w:t>»</w:t>
      </w:r>
      <w:r>
        <w:t>Bar am Steinplatz</w:t>
      </w:r>
      <w:r w:rsidR="00577C59">
        <w:t>«</w:t>
      </w:r>
      <w:r>
        <w:t>, Berlin)</w:t>
      </w:r>
    </w:p>
    <w:p w:rsidR="00AF5BEF" w:rsidRDefault="00AF5BEF" w:rsidP="003F6111">
      <w:proofErr w:type="spellStart"/>
      <w:r>
        <w:t>Rookie</w:t>
      </w:r>
      <w:proofErr w:type="spellEnd"/>
      <w:r>
        <w:t>-Bartender – Juri Reib (</w:t>
      </w:r>
      <w:r w:rsidR="00577C59">
        <w:t>»</w:t>
      </w:r>
      <w:r>
        <w:t>Bar Noir</w:t>
      </w:r>
      <w:r w:rsidR="00577C59">
        <w:t>«</w:t>
      </w:r>
      <w:r>
        <w:t>, Hamburg)</w:t>
      </w:r>
    </w:p>
    <w:p w:rsidR="00AF5BEF" w:rsidRDefault="00AF5BEF" w:rsidP="00CB533E"/>
    <w:p w:rsidR="00AF5BEF" w:rsidRDefault="00AF5BEF" w:rsidP="00CB533E">
      <w:r>
        <w:t>American Bar</w:t>
      </w:r>
      <w:r w:rsidR="00577C59">
        <w:t xml:space="preserve"> </w:t>
      </w:r>
      <w:r>
        <w:t xml:space="preserve">– </w:t>
      </w:r>
      <w:r w:rsidR="00577C59">
        <w:t>»</w:t>
      </w:r>
      <w:r>
        <w:t>Les Fleur</w:t>
      </w:r>
      <w:r w:rsidR="00577C59">
        <w:t>s</w:t>
      </w:r>
      <w:r>
        <w:t xml:space="preserve"> du Mal</w:t>
      </w:r>
      <w:r w:rsidR="00577C59">
        <w:t>«</w:t>
      </w:r>
      <w:r>
        <w:t xml:space="preserve">, München </w:t>
      </w:r>
    </w:p>
    <w:p w:rsidR="00AF5BEF" w:rsidRDefault="00AF5BEF" w:rsidP="00CB533E">
      <w:r>
        <w:t xml:space="preserve">Bar-Juwel – </w:t>
      </w:r>
      <w:r w:rsidR="00577C59">
        <w:t>»</w:t>
      </w:r>
      <w:r>
        <w:t>Die Blume von Hawaii</w:t>
      </w:r>
      <w:r w:rsidR="00577C59">
        <w:t>«</w:t>
      </w:r>
      <w:r>
        <w:t>, Nürnberg</w:t>
      </w:r>
    </w:p>
    <w:p w:rsidR="00AF5BEF" w:rsidRDefault="00AF5BEF" w:rsidP="00CB533E">
      <w:r>
        <w:t xml:space="preserve">Hotelbar – </w:t>
      </w:r>
      <w:r w:rsidR="00577C59">
        <w:t>»</w:t>
      </w:r>
      <w:proofErr w:type="spellStart"/>
      <w:r w:rsidR="008D7E07">
        <w:t>Roomers</w:t>
      </w:r>
      <w:proofErr w:type="spellEnd"/>
      <w:r w:rsidR="008D7E07">
        <w:t xml:space="preserve"> Bar</w:t>
      </w:r>
      <w:r w:rsidR="00577C59">
        <w:t>«</w:t>
      </w:r>
      <w:r w:rsidR="008D7E07">
        <w:t>, Baden-Baden</w:t>
      </w:r>
    </w:p>
    <w:p w:rsidR="008D7E07" w:rsidRDefault="008D7E07" w:rsidP="00CB533E">
      <w:r>
        <w:t xml:space="preserve">Restaurantbar – </w:t>
      </w:r>
      <w:r w:rsidR="00577C59">
        <w:t>»</w:t>
      </w:r>
      <w:r>
        <w:t>Rotkehlchen</w:t>
      </w:r>
      <w:r w:rsidR="00577C59">
        <w:t>«</w:t>
      </w:r>
      <w:r>
        <w:t>, Münster</w:t>
      </w:r>
    </w:p>
    <w:p w:rsidR="00577C59" w:rsidRDefault="008D7E07" w:rsidP="00CB533E">
      <w:r>
        <w:t xml:space="preserve">Neueröffnung – </w:t>
      </w:r>
      <w:r w:rsidR="00577C59">
        <w:t>»</w:t>
      </w:r>
      <w:r>
        <w:t>Velvet</w:t>
      </w:r>
      <w:r w:rsidR="00577C59">
        <w:t>«</w:t>
      </w:r>
      <w:r>
        <w:t>, Berlin</w:t>
      </w:r>
    </w:p>
    <w:p w:rsidR="008D7E07" w:rsidRDefault="008D7E07" w:rsidP="00CB533E"/>
    <w:p w:rsidR="00CB533E" w:rsidRPr="00577C59" w:rsidRDefault="008D7E07" w:rsidP="00CB533E">
      <w:pPr>
        <w:rPr>
          <w:b/>
        </w:rPr>
      </w:pPr>
      <w:r w:rsidRPr="00577C59">
        <w:rPr>
          <w:b/>
        </w:rPr>
        <w:t>Die Top-Bars in Deutschland (nach Punkten):</w:t>
      </w:r>
    </w:p>
    <w:p w:rsidR="008D7E07" w:rsidRDefault="008D7E07" w:rsidP="00CB533E"/>
    <w:p w:rsidR="008D7E07" w:rsidRDefault="00577C59" w:rsidP="00CB533E">
      <w:r>
        <w:t>»</w:t>
      </w:r>
      <w:r w:rsidR="008D7E07">
        <w:t>Les Fleurs du Mal</w:t>
      </w:r>
      <w:r>
        <w:t>«</w:t>
      </w:r>
      <w:r w:rsidR="008D7E07">
        <w:t>, München – 97 Punkte</w:t>
      </w:r>
    </w:p>
    <w:p w:rsidR="008D7E07" w:rsidRDefault="00577C59" w:rsidP="00CB533E">
      <w:r>
        <w:t>»</w:t>
      </w:r>
      <w:r w:rsidR="008D7E07">
        <w:t>Le Lion</w:t>
      </w:r>
      <w:r>
        <w:t>«</w:t>
      </w:r>
      <w:r w:rsidR="008D7E07">
        <w:t>, Hamburg – 96 Punkte</w:t>
      </w:r>
    </w:p>
    <w:p w:rsidR="008D7E07" w:rsidRDefault="00577C59" w:rsidP="00CB533E">
      <w:r>
        <w:t>»</w:t>
      </w:r>
      <w:proofErr w:type="spellStart"/>
      <w:r w:rsidR="008D7E07">
        <w:t>Schumann’s</w:t>
      </w:r>
      <w:proofErr w:type="spellEnd"/>
      <w:r w:rsidR="008D7E07">
        <w:t xml:space="preserve"> Bar am Hofgarten</w:t>
      </w:r>
      <w:r>
        <w:t>«</w:t>
      </w:r>
      <w:r w:rsidR="008D7E07">
        <w:t>, München – 96 Punkte</w:t>
      </w:r>
    </w:p>
    <w:p w:rsidR="008D7E07" w:rsidRDefault="00577C59" w:rsidP="00CB533E">
      <w:r>
        <w:t>»</w:t>
      </w:r>
      <w:r w:rsidR="008D7E07">
        <w:t>Seiberts</w:t>
      </w:r>
      <w:r w:rsidR="0087545F">
        <w:t>«</w:t>
      </w:r>
      <w:r w:rsidR="008D7E07">
        <w:t>, Köln – 96 Punkte</w:t>
      </w:r>
    </w:p>
    <w:p w:rsidR="008D7E07" w:rsidRDefault="00577C59" w:rsidP="00CB533E">
      <w:r>
        <w:t>»</w:t>
      </w:r>
      <w:r w:rsidR="008D7E07">
        <w:t>Bar am Steinplatz</w:t>
      </w:r>
      <w:r>
        <w:t>«</w:t>
      </w:r>
      <w:r w:rsidR="008D7E07">
        <w:t>, Berlin – 95 Punkte</w:t>
      </w:r>
    </w:p>
    <w:p w:rsidR="008D7E07" w:rsidRDefault="00577C59" w:rsidP="00CB533E">
      <w:r>
        <w:t>»</w:t>
      </w:r>
      <w:r w:rsidR="008D7E07">
        <w:t>Becketts Kopf</w:t>
      </w:r>
      <w:r>
        <w:t>«</w:t>
      </w:r>
      <w:r w:rsidR="008D7E07">
        <w:t>, Berlin – 95 Punkte</w:t>
      </w:r>
    </w:p>
    <w:p w:rsidR="008D7E07" w:rsidRDefault="00577C59" w:rsidP="00CB533E">
      <w:r>
        <w:t>»</w:t>
      </w:r>
      <w:r w:rsidR="008D7E07">
        <w:t xml:space="preserve">Buck </w:t>
      </w:r>
      <w:proofErr w:type="spellStart"/>
      <w:r w:rsidR="008D7E07">
        <w:t>and</w:t>
      </w:r>
      <w:proofErr w:type="spellEnd"/>
      <w:r w:rsidR="008D7E07">
        <w:t xml:space="preserve"> </w:t>
      </w:r>
      <w:proofErr w:type="spellStart"/>
      <w:r w:rsidR="008D7E07">
        <w:t>Breck</w:t>
      </w:r>
      <w:proofErr w:type="spellEnd"/>
      <w:r>
        <w:t>«</w:t>
      </w:r>
      <w:r w:rsidR="008D7E07">
        <w:t>, Berlin – 95 Punkte</w:t>
      </w:r>
    </w:p>
    <w:p w:rsidR="008D7E07" w:rsidRDefault="00577C59" w:rsidP="00CB533E">
      <w:r>
        <w:t>»</w:t>
      </w:r>
      <w:r w:rsidR="008D7E07">
        <w:t>Die goldene Bar</w:t>
      </w:r>
      <w:r>
        <w:t>«</w:t>
      </w:r>
      <w:r w:rsidR="008D7E07">
        <w:t xml:space="preserve">, München – 95 Punkte </w:t>
      </w:r>
    </w:p>
    <w:p w:rsidR="008D7E07" w:rsidRDefault="00577C59" w:rsidP="00CB533E">
      <w:r>
        <w:t>»</w:t>
      </w:r>
      <w:proofErr w:type="spellStart"/>
      <w:r w:rsidR="008D7E07">
        <w:t>Fragrances</w:t>
      </w:r>
      <w:proofErr w:type="spellEnd"/>
      <w:r>
        <w:t>«</w:t>
      </w:r>
      <w:r w:rsidR="008D7E07">
        <w:t>, Berlin – 95 Punkte</w:t>
      </w:r>
    </w:p>
    <w:p w:rsidR="008D7E07" w:rsidRDefault="00577C59" w:rsidP="00CB533E">
      <w:r>
        <w:t>»</w:t>
      </w:r>
      <w:proofErr w:type="spellStart"/>
      <w:r w:rsidR="008D7E07">
        <w:t>Imperii</w:t>
      </w:r>
      <w:proofErr w:type="spellEnd"/>
      <w:r w:rsidR="008D7E07">
        <w:t xml:space="preserve"> Bar</w:t>
      </w:r>
      <w:r>
        <w:t>«</w:t>
      </w:r>
      <w:r w:rsidR="008D7E07">
        <w:t>, Leipzig – 95 Punkte</w:t>
      </w:r>
    </w:p>
    <w:p w:rsidR="008D7E07" w:rsidRDefault="00577C59" w:rsidP="00CB533E">
      <w:r>
        <w:lastRenderedPageBreak/>
        <w:t>»</w:t>
      </w:r>
      <w:proofErr w:type="spellStart"/>
      <w:r w:rsidR="008D7E07">
        <w:t>One</w:t>
      </w:r>
      <w:proofErr w:type="spellEnd"/>
      <w:r w:rsidR="008D7E07">
        <w:t xml:space="preserve"> Trick Pony</w:t>
      </w:r>
      <w:r>
        <w:t>«</w:t>
      </w:r>
      <w:r w:rsidR="008D7E07">
        <w:t>, Freiburg – 95 Punkte</w:t>
      </w:r>
    </w:p>
    <w:p w:rsidR="008D7E07" w:rsidRDefault="00577C59" w:rsidP="00CB533E">
      <w:r>
        <w:t>»</w:t>
      </w:r>
      <w:proofErr w:type="spellStart"/>
      <w:r w:rsidR="008D7E07">
        <w:t>Roomers</w:t>
      </w:r>
      <w:proofErr w:type="spellEnd"/>
      <w:r w:rsidR="008D7E07">
        <w:t xml:space="preserve"> Bar</w:t>
      </w:r>
      <w:r>
        <w:t>«</w:t>
      </w:r>
      <w:r w:rsidR="008D7E07">
        <w:t>, Baden-Baden – 95 Punkte</w:t>
      </w:r>
    </w:p>
    <w:p w:rsidR="008D7E07" w:rsidRDefault="00577C59" w:rsidP="00CB533E">
      <w:r>
        <w:t>»</w:t>
      </w:r>
      <w:r w:rsidR="008D7E07">
        <w:t>Velvet</w:t>
      </w:r>
      <w:r>
        <w:t>«</w:t>
      </w:r>
      <w:r w:rsidR="008D7E07">
        <w:t xml:space="preserve">, Berlin – 95 Punkte </w:t>
      </w:r>
    </w:p>
    <w:p w:rsidR="008D7E07" w:rsidRDefault="008D7E07" w:rsidP="00CB533E"/>
    <w:p w:rsidR="008D7E07" w:rsidRDefault="008D7E07" w:rsidP="00CB533E"/>
    <w:p w:rsidR="00CB533E" w:rsidRPr="000613D7" w:rsidRDefault="00CB533E" w:rsidP="00CB533E">
      <w:pPr>
        <w:rPr>
          <w:b/>
        </w:rPr>
      </w:pPr>
      <w:r w:rsidRPr="000613D7">
        <w:rPr>
          <w:b/>
        </w:rPr>
        <w:t xml:space="preserve">Kontakt und Fragen: </w:t>
      </w:r>
    </w:p>
    <w:p w:rsidR="00CB533E" w:rsidRDefault="00CB533E" w:rsidP="00CB533E">
      <w:r>
        <w:t xml:space="preserve">Philipp Elsbrock, Chefredakteur Falstaff Deutschland – </w:t>
      </w:r>
      <w:hyperlink r:id="rId5" w:history="1">
        <w:r w:rsidRPr="00AA7FDC">
          <w:rPr>
            <w:rStyle w:val="Hyperlink"/>
          </w:rPr>
          <w:t>philipp.elsbrock@falstaff.com</w:t>
        </w:r>
      </w:hyperlink>
    </w:p>
    <w:p w:rsidR="00CB533E" w:rsidRDefault="00CB533E" w:rsidP="00CB533E">
      <w:pPr>
        <w:ind w:firstLine="708"/>
      </w:pPr>
    </w:p>
    <w:p w:rsidR="00CB533E" w:rsidRPr="000613D7" w:rsidRDefault="00CB533E" w:rsidP="00CB533E">
      <w:pPr>
        <w:rPr>
          <w:b/>
        </w:rPr>
      </w:pPr>
      <w:r w:rsidRPr="000613D7">
        <w:rPr>
          <w:b/>
        </w:rPr>
        <w:t xml:space="preserve">Über den Falstaff Verlag: </w:t>
      </w:r>
    </w:p>
    <w:p w:rsidR="00CB533E" w:rsidRDefault="00CB533E" w:rsidP="00CB533E">
      <w:r>
        <w:t xml:space="preserve">Genuss, Wein, Essen und Reisen – Falstaff ist DAS High-End Magazin für kulinarischen Lifestyle und Marktführer im deutschsprachigen Raum. Mit individuellen Länderausgaben für Deutschland, Österreich und die Schweiz, renommierten Wein- und Restaurant-Guides sowie einem breit gefächerten Digital-Angebot bietet Falstaff hochwertigen Content rund um Wein- und Gourmet-Themen. In Deutschland erscheint Falstaff acht Mal im Jahr mit einer IVW-geprüften Auflage von mehr als 68.000 Exemplaren, die Website www.falstaff.de erzielt monatlich rund </w:t>
      </w:r>
      <w:r w:rsidR="009E09C0">
        <w:t>221.462</w:t>
      </w:r>
      <w:r>
        <w:t xml:space="preserve"> Visits und</w:t>
      </w:r>
      <w:r w:rsidR="00FB7203">
        <w:t xml:space="preserve"> </w:t>
      </w:r>
      <w:bookmarkStart w:id="0" w:name="_GoBack"/>
      <w:bookmarkEnd w:id="0"/>
      <w:r w:rsidR="009E09C0">
        <w:t>720</w:t>
      </w:r>
      <w:r>
        <w:t>.</w:t>
      </w:r>
      <w:r w:rsidR="009E09C0">
        <w:t>281</w:t>
      </w:r>
      <w:r>
        <w:t xml:space="preserve"> Page </w:t>
      </w:r>
      <w:proofErr w:type="spellStart"/>
      <w:r>
        <w:t>Impressions</w:t>
      </w:r>
      <w:proofErr w:type="spellEnd"/>
      <w:r>
        <w:t>.</w:t>
      </w:r>
    </w:p>
    <w:p w:rsidR="00CB533E" w:rsidRPr="000613D7" w:rsidRDefault="00CB533E" w:rsidP="00CB533E">
      <w:pPr>
        <w:ind w:firstLine="708"/>
      </w:pPr>
    </w:p>
    <w:p w:rsidR="00CB533E" w:rsidRDefault="00CB533E" w:rsidP="00512454"/>
    <w:p w:rsidR="00501B2B" w:rsidRDefault="00501B2B" w:rsidP="00512454"/>
    <w:p w:rsidR="00501B2B" w:rsidRDefault="00501B2B" w:rsidP="00512454"/>
    <w:p w:rsidR="00501B2B" w:rsidRDefault="00501B2B" w:rsidP="00512454"/>
    <w:p w:rsidR="00512454" w:rsidRDefault="00512454" w:rsidP="00512454"/>
    <w:sectPr w:rsidR="00512454" w:rsidSect="00BA01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4"/>
    <w:rsid w:val="003F6111"/>
    <w:rsid w:val="00501B2B"/>
    <w:rsid w:val="00512454"/>
    <w:rsid w:val="00577C59"/>
    <w:rsid w:val="0077284B"/>
    <w:rsid w:val="0087545F"/>
    <w:rsid w:val="008D7E07"/>
    <w:rsid w:val="009E09C0"/>
    <w:rsid w:val="00AA7FDC"/>
    <w:rsid w:val="00AF5BEF"/>
    <w:rsid w:val="00BA017B"/>
    <w:rsid w:val="00CB533E"/>
    <w:rsid w:val="00F10D82"/>
    <w:rsid w:val="00FB72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8C96E17"/>
  <w15:chartTrackingRefBased/>
  <w15:docId w15:val="{8D086D04-EFE0-3A46-A47D-9530D9A6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B533E"/>
    <w:rPr>
      <w:color w:val="0563C1"/>
      <w:u w:val="single"/>
    </w:rPr>
  </w:style>
  <w:style w:type="character" w:styleId="NichtaufgelsteErwhnung">
    <w:name w:val="Unresolved Mention"/>
    <w:basedOn w:val="Absatz-Standardschriftart"/>
    <w:uiPriority w:val="99"/>
    <w:semiHidden/>
    <w:unhideWhenUsed/>
    <w:rsid w:val="00AA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p.elsbrock@falstaff.com" TargetMode="External"/><Relationship Id="rId4" Type="http://schemas.openxmlformats.org/officeDocument/2006/relationships/hyperlink" Target="https://www.falstaff.de/guid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Elsbrock</dc:creator>
  <cp:keywords/>
  <dc:description/>
  <cp:lastModifiedBy>Patricia Astor</cp:lastModifiedBy>
  <cp:revision>8</cp:revision>
  <dcterms:created xsi:type="dcterms:W3CDTF">2018-11-28T13:15:00Z</dcterms:created>
  <dcterms:modified xsi:type="dcterms:W3CDTF">2018-11-29T14:55:00Z</dcterms:modified>
</cp:coreProperties>
</file>